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6FEF" w14:textId="77777777" w:rsidR="003208EC" w:rsidRDefault="003208EC" w:rsidP="003208E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Cross Party Group on Palestine/Israel </w:t>
      </w:r>
    </w:p>
    <w:p w14:paraId="080902C3" w14:textId="5BAC8051" w:rsidR="00A243FE" w:rsidRDefault="00A243FE" w:rsidP="003208E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Upholding International Law, </w:t>
      </w:r>
      <w:r w:rsidR="00B3409B">
        <w:rPr>
          <w:b/>
          <w:bCs/>
          <w:u w:val="single"/>
        </w:rPr>
        <w:t xml:space="preserve">advocating </w:t>
      </w:r>
      <w:r>
        <w:rPr>
          <w:b/>
          <w:bCs/>
          <w:u w:val="single"/>
        </w:rPr>
        <w:t xml:space="preserve">Equal Rights and </w:t>
      </w:r>
      <w:r w:rsidR="00D335FE">
        <w:rPr>
          <w:b/>
          <w:bCs/>
          <w:u w:val="single"/>
        </w:rPr>
        <w:t xml:space="preserve">Palestinian </w:t>
      </w:r>
      <w:r w:rsidR="0017505C">
        <w:rPr>
          <w:b/>
          <w:bCs/>
          <w:u w:val="single"/>
        </w:rPr>
        <w:t xml:space="preserve">national </w:t>
      </w:r>
      <w:r w:rsidR="00A23604">
        <w:rPr>
          <w:b/>
          <w:bCs/>
          <w:u w:val="single"/>
        </w:rPr>
        <w:t>self-determination</w:t>
      </w:r>
      <w:r w:rsidR="00D335FE">
        <w:rPr>
          <w:b/>
          <w:bCs/>
          <w:u w:val="single"/>
        </w:rPr>
        <w:t xml:space="preserve"> in the Occupied Palestinian Territory</w:t>
      </w:r>
    </w:p>
    <w:p w14:paraId="5CBBABA2" w14:textId="77777777" w:rsidR="00A23604" w:rsidRDefault="00A23604" w:rsidP="003208EC">
      <w:pPr>
        <w:jc w:val="center"/>
        <w:rPr>
          <w:b/>
          <w:bCs/>
          <w:u w:val="single"/>
        </w:rPr>
      </w:pPr>
    </w:p>
    <w:p w14:paraId="26B459EB" w14:textId="77777777" w:rsidR="00A23604" w:rsidRDefault="00A23604" w:rsidP="003208EC">
      <w:pPr>
        <w:jc w:val="center"/>
        <w:rPr>
          <w:b/>
          <w:bCs/>
        </w:rPr>
      </w:pPr>
      <w:r>
        <w:rPr>
          <w:b/>
          <w:bCs/>
        </w:rPr>
        <w:t>2021 Action Plan</w:t>
      </w:r>
    </w:p>
    <w:p w14:paraId="6FEA4DB5" w14:textId="77777777" w:rsidR="00A23604" w:rsidRDefault="00A23604" w:rsidP="003208EC">
      <w:pPr>
        <w:jc w:val="center"/>
        <w:rPr>
          <w:b/>
          <w:bCs/>
        </w:rPr>
      </w:pPr>
    </w:p>
    <w:p w14:paraId="0AB40195" w14:textId="77777777" w:rsidR="00A23604" w:rsidRDefault="00A23604" w:rsidP="003208EC">
      <w:pPr>
        <w:jc w:val="center"/>
        <w:rPr>
          <w:b/>
          <w:bCs/>
        </w:rPr>
      </w:pPr>
    </w:p>
    <w:p w14:paraId="36AD691A" w14:textId="77777777" w:rsidR="00A23604" w:rsidRDefault="00F60352" w:rsidP="00A23604">
      <w:pPr>
        <w:rPr>
          <w:b/>
          <w:bCs/>
        </w:rPr>
      </w:pPr>
      <w:r>
        <w:rPr>
          <w:b/>
          <w:bCs/>
        </w:rPr>
        <w:t>Goal</w:t>
      </w:r>
    </w:p>
    <w:p w14:paraId="35A5D839" w14:textId="6B0D0C15" w:rsidR="00F60352" w:rsidRDefault="00F60352" w:rsidP="00A23604">
      <w:r>
        <w:t xml:space="preserve">Build broad, Cross-Party support </w:t>
      </w:r>
      <w:r w:rsidR="008745C0">
        <w:t xml:space="preserve">in Parliament for British Government action </w:t>
      </w:r>
      <w:r w:rsidR="002813FF">
        <w:t xml:space="preserve">to advance equal rights between Israelis and Palestinians, </w:t>
      </w:r>
      <w:r w:rsidR="00EB02A7">
        <w:t xml:space="preserve">contributing to ending the Occupation of 1967. </w:t>
      </w:r>
      <w:r w:rsidR="00DE2900">
        <w:t xml:space="preserve">There is urgency: </w:t>
      </w:r>
      <w:r w:rsidR="00974AEF">
        <w:t xml:space="preserve">Israel’s political leadership is </w:t>
      </w:r>
      <w:r w:rsidR="0080000F">
        <w:t xml:space="preserve">opposed to </w:t>
      </w:r>
      <w:r w:rsidR="00035C61">
        <w:t xml:space="preserve">(and </w:t>
      </w:r>
      <w:r w:rsidR="00140F4D">
        <w:t xml:space="preserve">systematically </w:t>
      </w:r>
      <w:r w:rsidR="00035C61">
        <w:t>undermining)</w:t>
      </w:r>
      <w:r w:rsidR="00BE4532">
        <w:t xml:space="preserve"> </w:t>
      </w:r>
      <w:r w:rsidR="0080000F">
        <w:t xml:space="preserve">the two-state paradigm, </w:t>
      </w:r>
      <w:r w:rsidR="00035C61">
        <w:t xml:space="preserve">which remains </w:t>
      </w:r>
      <w:r w:rsidR="00BE4532">
        <w:t xml:space="preserve">U.K., EU and (once more) US policy. </w:t>
      </w:r>
    </w:p>
    <w:p w14:paraId="3664CB04" w14:textId="77777777" w:rsidR="00AF656A" w:rsidRDefault="00AF656A" w:rsidP="00A23604"/>
    <w:p w14:paraId="53CD16CB" w14:textId="77777777" w:rsidR="00AF656A" w:rsidRDefault="00AF656A" w:rsidP="00A23604">
      <w:pPr>
        <w:rPr>
          <w:b/>
          <w:bCs/>
        </w:rPr>
      </w:pPr>
      <w:r>
        <w:rPr>
          <w:b/>
          <w:bCs/>
        </w:rPr>
        <w:t xml:space="preserve">Why </w:t>
      </w:r>
      <w:r w:rsidR="001D29F5">
        <w:rPr>
          <w:b/>
          <w:bCs/>
        </w:rPr>
        <w:t>do</w:t>
      </w:r>
      <w:r w:rsidR="00DB29FF">
        <w:rPr>
          <w:b/>
          <w:bCs/>
        </w:rPr>
        <w:t xml:space="preserve"> </w:t>
      </w:r>
      <w:r w:rsidR="001D29F5">
        <w:rPr>
          <w:b/>
          <w:bCs/>
        </w:rPr>
        <w:t xml:space="preserve">BrItish </w:t>
      </w:r>
      <w:r w:rsidR="00AC3A0D">
        <w:rPr>
          <w:b/>
          <w:bCs/>
        </w:rPr>
        <w:t>policy and practice</w:t>
      </w:r>
      <w:r w:rsidR="001D29F5">
        <w:rPr>
          <w:b/>
          <w:bCs/>
        </w:rPr>
        <w:t xml:space="preserve"> matter?</w:t>
      </w:r>
    </w:p>
    <w:p w14:paraId="7DF04861" w14:textId="2DF72B86" w:rsidR="001D29F5" w:rsidRDefault="00DF3E8E" w:rsidP="00A23604">
      <w:r>
        <w:t xml:space="preserve">As the </w:t>
      </w:r>
      <w:r w:rsidR="00997834">
        <w:t xml:space="preserve">former Mandate Power and </w:t>
      </w:r>
      <w:r w:rsidR="008316FD">
        <w:t>a Security Council (UN</w:t>
      </w:r>
      <w:r w:rsidR="00E9067C">
        <w:t xml:space="preserve">SC) </w:t>
      </w:r>
      <w:r w:rsidR="00170BD8">
        <w:t>permanent member charged with upholding UN Resolutions</w:t>
      </w:r>
      <w:r w:rsidR="0080592F">
        <w:t>,</w:t>
      </w:r>
      <w:r w:rsidR="00534BA0">
        <w:t xml:space="preserve"> especially</w:t>
      </w:r>
      <w:r w:rsidR="0080592F">
        <w:t xml:space="preserve"> binding UNSC resolutions, </w:t>
      </w:r>
      <w:r w:rsidR="0004189D">
        <w:t xml:space="preserve">the U.K. </w:t>
      </w:r>
      <w:r w:rsidR="00143C1F">
        <w:t>has a particular responsibility to advance t</w:t>
      </w:r>
      <w:r w:rsidR="001366FA">
        <w:t xml:space="preserve">he </w:t>
      </w:r>
      <w:r w:rsidR="00143C1F">
        <w:t xml:space="preserve">establishment of </w:t>
      </w:r>
      <w:r w:rsidR="000662A5">
        <w:t>an independent, sovereign Palestinian state alongside the state of Israel</w:t>
      </w:r>
      <w:r w:rsidR="001366FA">
        <w:t xml:space="preserve">. </w:t>
      </w:r>
      <w:r w:rsidR="0017425F">
        <w:t xml:space="preserve">While </w:t>
      </w:r>
      <w:r w:rsidR="004A7428">
        <w:t xml:space="preserve">President Trump was in office, U.K. policy was an uneasy mix of </w:t>
      </w:r>
      <w:r w:rsidR="00B742C5">
        <w:t xml:space="preserve">principle and </w:t>
      </w:r>
      <w:r w:rsidR="00296FD7">
        <w:t>expediency</w:t>
      </w:r>
      <w:r w:rsidR="00B742C5">
        <w:t xml:space="preserve">. </w:t>
      </w:r>
      <w:r w:rsidR="00AC62E3">
        <w:t xml:space="preserve">A </w:t>
      </w:r>
      <w:r w:rsidR="00382386">
        <w:t>fair-to-</w:t>
      </w:r>
      <w:r w:rsidR="00296FD7">
        <w:t xml:space="preserve">generous interpretation would be </w:t>
      </w:r>
      <w:r w:rsidR="0096659C">
        <w:t xml:space="preserve">that “the line was held”. </w:t>
      </w:r>
      <w:r w:rsidR="00872246">
        <w:t xml:space="preserve">The Biden era </w:t>
      </w:r>
      <w:r w:rsidR="001B5947">
        <w:t xml:space="preserve">offers </w:t>
      </w:r>
      <w:r w:rsidR="00735AFA">
        <w:t>scope</w:t>
      </w:r>
      <w:r w:rsidR="0073063A">
        <w:t xml:space="preserve"> for the U.K. to </w:t>
      </w:r>
      <w:r w:rsidR="00606B6C">
        <w:t xml:space="preserve">work with France and Germany to </w:t>
      </w:r>
      <w:r w:rsidR="00285E60">
        <w:t xml:space="preserve">help the US </w:t>
      </w:r>
      <w:r w:rsidR="00486C9E">
        <w:t xml:space="preserve">carry the weight of expectation of change towards equality. </w:t>
      </w:r>
      <w:r w:rsidR="004C3D94">
        <w:t>But our Government</w:t>
      </w:r>
      <w:r w:rsidR="00A275A2">
        <w:t xml:space="preserve"> has other priorities, and anyway does not want</w:t>
      </w:r>
      <w:r w:rsidR="004C3D94">
        <w:t xml:space="preserve"> to lead</w:t>
      </w:r>
      <w:r w:rsidR="00A275A2">
        <w:t xml:space="preserve"> on Israel/Palestine.</w:t>
      </w:r>
      <w:r w:rsidR="00222EB9">
        <w:t xml:space="preserve"> </w:t>
      </w:r>
      <w:r w:rsidR="00D977FA">
        <w:t>HMG will consult</w:t>
      </w:r>
      <w:r w:rsidR="00596889">
        <w:t xml:space="preserve"> the</w:t>
      </w:r>
      <w:r w:rsidR="00D977FA">
        <w:t xml:space="preserve"> US, France and Germany</w:t>
      </w:r>
      <w:r w:rsidR="003D2A90">
        <w:t xml:space="preserve">, and </w:t>
      </w:r>
      <w:r w:rsidR="000F369E">
        <w:t xml:space="preserve">will not act alone. </w:t>
      </w:r>
    </w:p>
    <w:p w14:paraId="06159AE4" w14:textId="77777777" w:rsidR="00C1246D" w:rsidRDefault="00C1246D" w:rsidP="00A23604"/>
    <w:p w14:paraId="05E3D4CE" w14:textId="391CA88C" w:rsidR="00C1246D" w:rsidRDefault="00C1246D" w:rsidP="00A23604">
      <w:pPr>
        <w:rPr>
          <w:b/>
          <w:bCs/>
        </w:rPr>
      </w:pPr>
      <w:r>
        <w:rPr>
          <w:b/>
          <w:bCs/>
        </w:rPr>
        <w:t>Israeli elections</w:t>
      </w:r>
      <w:r w:rsidR="0053489B">
        <w:rPr>
          <w:b/>
          <w:bCs/>
        </w:rPr>
        <w:t xml:space="preserve"> and Palestinian postponement</w:t>
      </w:r>
    </w:p>
    <w:p w14:paraId="10678A40" w14:textId="0E950720" w:rsidR="00CA4E86" w:rsidRDefault="00AD7652" w:rsidP="00A23604">
      <w:r>
        <w:t xml:space="preserve">On 23 March Israel </w:t>
      </w:r>
      <w:r w:rsidR="00E50CB4">
        <w:t>vote</w:t>
      </w:r>
      <w:r w:rsidR="004147E1">
        <w:t>d</w:t>
      </w:r>
      <w:r w:rsidR="00E50CB4">
        <w:t xml:space="preserve"> for the 4</w:t>
      </w:r>
      <w:r w:rsidR="00E50CB4" w:rsidRPr="00E50CB4">
        <w:rPr>
          <w:vertAlign w:val="superscript"/>
        </w:rPr>
        <w:t>th</w:t>
      </w:r>
      <w:r w:rsidR="00E50CB4">
        <w:t xml:space="preserve"> time in 2 years. </w:t>
      </w:r>
      <w:r w:rsidR="002B3B23">
        <w:t>The conflict</w:t>
      </w:r>
      <w:r w:rsidR="00E55332">
        <w:t xml:space="preserve"> was</w:t>
      </w:r>
      <w:r w:rsidR="002B3B23">
        <w:t xml:space="preserve"> a low priority for </w:t>
      </w:r>
      <w:r w:rsidR="006A213C">
        <w:t xml:space="preserve">electors, who </w:t>
      </w:r>
      <w:r w:rsidR="009A32C5">
        <w:t xml:space="preserve">were </w:t>
      </w:r>
      <w:r w:rsidR="006A213C">
        <w:t>told it c</w:t>
      </w:r>
      <w:r w:rsidR="009A32C5">
        <w:t>ould</w:t>
      </w:r>
      <w:r w:rsidR="006A213C">
        <w:t xml:space="preserve"> be managed, and Israeli security maintained, without </w:t>
      </w:r>
      <w:r w:rsidR="00887A5F">
        <w:t xml:space="preserve">needing to </w:t>
      </w:r>
      <w:r w:rsidR="00F16B54">
        <w:t>improv</w:t>
      </w:r>
      <w:r w:rsidR="00887A5F">
        <w:t>e</w:t>
      </w:r>
      <w:r w:rsidR="00F16B54">
        <w:t xml:space="preserve"> Palestinian lives in the West Bank or blockaded Gaza. </w:t>
      </w:r>
      <w:r w:rsidR="00887A5F">
        <w:t xml:space="preserve">On 22 May </w:t>
      </w:r>
      <w:r w:rsidR="00EA2C4C">
        <w:t xml:space="preserve">Palestinians </w:t>
      </w:r>
      <w:r w:rsidR="00C04849">
        <w:t xml:space="preserve">will not </w:t>
      </w:r>
      <w:r w:rsidR="00EA2C4C">
        <w:t>vote in Parliamentary elections for the first time</w:t>
      </w:r>
      <w:r w:rsidR="00D00A7C">
        <w:t xml:space="preserve"> in</w:t>
      </w:r>
      <w:r w:rsidR="00EA2C4C">
        <w:t xml:space="preserve"> 15 years. </w:t>
      </w:r>
      <w:r w:rsidR="000960CC">
        <w:t xml:space="preserve">Those elections </w:t>
      </w:r>
      <w:r w:rsidR="00EF41ED">
        <w:t xml:space="preserve">still </w:t>
      </w:r>
      <w:r w:rsidR="000960CC">
        <w:t xml:space="preserve">need </w:t>
      </w:r>
      <w:r w:rsidR="00F51E05">
        <w:t xml:space="preserve">to happen – </w:t>
      </w:r>
      <w:r w:rsidR="00EF41ED">
        <w:t xml:space="preserve"> though prospects</w:t>
      </w:r>
      <w:r w:rsidR="00A4118A">
        <w:t xml:space="preserve"> now </w:t>
      </w:r>
      <w:r w:rsidR="00EF41ED">
        <w:t xml:space="preserve">are </w:t>
      </w:r>
      <w:r w:rsidR="00A4118A">
        <w:t xml:space="preserve">very poor – and </w:t>
      </w:r>
      <w:r w:rsidR="003E6F4F">
        <w:t xml:space="preserve">the results need to be accepted </w:t>
      </w:r>
      <w:r w:rsidR="000D2C39">
        <w:t xml:space="preserve">by HM Government. </w:t>
      </w:r>
    </w:p>
    <w:p w14:paraId="6F2F818E" w14:textId="77777777" w:rsidR="00CA4E86" w:rsidRDefault="00CA4E86" w:rsidP="00A23604"/>
    <w:p w14:paraId="0C8A094B" w14:textId="77777777" w:rsidR="00270768" w:rsidRDefault="000036A7" w:rsidP="000036A7">
      <w:pPr>
        <w:jc w:val="both"/>
        <w:rPr>
          <w:b/>
          <w:bCs/>
        </w:rPr>
      </w:pPr>
      <w:r>
        <w:rPr>
          <w:b/>
          <w:bCs/>
        </w:rPr>
        <w:t xml:space="preserve">Recognition </w:t>
      </w:r>
      <w:r w:rsidR="00814277">
        <w:rPr>
          <w:b/>
          <w:bCs/>
        </w:rPr>
        <w:t>by HM Government of the state of Palestine</w:t>
      </w:r>
    </w:p>
    <w:p w14:paraId="26933A85" w14:textId="7513BF50" w:rsidR="00C1246D" w:rsidRDefault="008533CB" w:rsidP="000036A7">
      <w:pPr>
        <w:jc w:val="both"/>
      </w:pPr>
      <w:r>
        <w:t xml:space="preserve">Recognition is a core premise of the Cross-Party Group. </w:t>
      </w:r>
      <w:r w:rsidR="00E67F7B">
        <w:t>It should remain so, but recognition is unlikely under this Government.</w:t>
      </w:r>
      <w:r w:rsidR="000F3402">
        <w:t xml:space="preserve"> It should remain </w:t>
      </w:r>
      <w:r w:rsidR="0066534B">
        <w:t xml:space="preserve">an aim because it matters: cf the German Government’s </w:t>
      </w:r>
      <w:r w:rsidR="001E408D">
        <w:t>failed argument to the ICC that Palestine is not a state</w:t>
      </w:r>
      <w:r w:rsidR="008004BC">
        <w:t xml:space="preserve">, and our PM’s </w:t>
      </w:r>
      <w:r w:rsidR="00F73BA9">
        <w:t xml:space="preserve">9 April </w:t>
      </w:r>
      <w:r w:rsidR="008004BC">
        <w:t>assertion to CFI that Palestine is not a sta</w:t>
      </w:r>
      <w:r w:rsidR="00F73BA9">
        <w:t>te</w:t>
      </w:r>
      <w:r w:rsidR="001E408D">
        <w:t xml:space="preserve">. </w:t>
      </w:r>
      <w:r w:rsidR="00DE2715">
        <w:t xml:space="preserve">Recognition is possible, but </w:t>
      </w:r>
      <w:r w:rsidR="00874CA5">
        <w:t>prospects</w:t>
      </w:r>
      <w:r w:rsidR="009B17FD">
        <w:t xml:space="preserve"> for an end to the Israeli occupation </w:t>
      </w:r>
      <w:r w:rsidR="00DD07D4">
        <w:t>and the exercise of the Palestinian right to national self-determination</w:t>
      </w:r>
      <w:r w:rsidR="001F168D">
        <w:t xml:space="preserve"> are</w:t>
      </w:r>
      <w:r w:rsidR="00DA7796">
        <w:t xml:space="preserve"> remote.</w:t>
      </w:r>
      <w:r w:rsidR="00E819CA">
        <w:t xml:space="preserve"> </w:t>
      </w:r>
      <w:r w:rsidR="00CD2C19">
        <w:t xml:space="preserve">It is not for us, the British, to declare </w:t>
      </w:r>
      <w:r w:rsidR="008D64A1">
        <w:t xml:space="preserve">the two-state solution dead. </w:t>
      </w:r>
      <w:r w:rsidR="00E819CA">
        <w:t xml:space="preserve">The two-state solution will remain U.K. Government policy </w:t>
      </w:r>
      <w:r w:rsidR="0002724C">
        <w:t>for the foreseeable future</w:t>
      </w:r>
      <w:r w:rsidR="009C6EC6">
        <w:t xml:space="preserve">, so </w:t>
      </w:r>
      <w:r w:rsidR="00DF5016">
        <w:t xml:space="preserve">U.K. </w:t>
      </w:r>
      <w:r w:rsidR="009C6EC6">
        <w:t xml:space="preserve">recognition will long be an option. </w:t>
      </w:r>
      <w:r w:rsidR="00496729">
        <w:t xml:space="preserve">Pressing for equal rights now between the two peoples is </w:t>
      </w:r>
      <w:r w:rsidR="0078026C">
        <w:t xml:space="preserve">logical and right. </w:t>
      </w:r>
      <w:r w:rsidR="00610C9B">
        <w:t xml:space="preserve">As is challenging </w:t>
      </w:r>
      <w:r w:rsidR="001C41E4">
        <w:t xml:space="preserve">blatant </w:t>
      </w:r>
      <w:r w:rsidR="00610C9B">
        <w:t xml:space="preserve">discrimination. </w:t>
      </w:r>
    </w:p>
    <w:p w14:paraId="5C19FCD2" w14:textId="6C04EF5C" w:rsidR="008E2450" w:rsidRDefault="008E2450" w:rsidP="000036A7">
      <w:pPr>
        <w:jc w:val="both"/>
      </w:pPr>
    </w:p>
    <w:p w14:paraId="145F8BEB" w14:textId="3B1DBCA6" w:rsidR="008E2450" w:rsidRDefault="008E2450" w:rsidP="000036A7">
      <w:pPr>
        <w:jc w:val="both"/>
        <w:rPr>
          <w:b/>
          <w:bCs/>
        </w:rPr>
      </w:pPr>
      <w:r>
        <w:rPr>
          <w:b/>
          <w:bCs/>
        </w:rPr>
        <w:t>Joe Biden</w:t>
      </w:r>
    </w:p>
    <w:p w14:paraId="031DAE66" w14:textId="28920183" w:rsidR="00181656" w:rsidRDefault="00481690" w:rsidP="000036A7">
      <w:pPr>
        <w:jc w:val="both"/>
      </w:pPr>
      <w:r>
        <w:t xml:space="preserve">Is committed to two states and </w:t>
      </w:r>
      <w:r w:rsidR="00B7047E">
        <w:t xml:space="preserve">opposed to settlements. Trump was neither. </w:t>
      </w:r>
      <w:r w:rsidR="0027460A">
        <w:t xml:space="preserve">But Biden </w:t>
      </w:r>
      <w:r w:rsidR="008C009D">
        <w:t xml:space="preserve">will not </w:t>
      </w:r>
      <w:r w:rsidR="0093687D">
        <w:t>prioritise this conflict</w:t>
      </w:r>
      <w:r w:rsidR="00AD7B4C">
        <w:t xml:space="preserve">, </w:t>
      </w:r>
      <w:r w:rsidR="0069427C">
        <w:t>and need</w:t>
      </w:r>
      <w:r w:rsidR="00F64BF5">
        <w:t xml:space="preserve">s </w:t>
      </w:r>
      <w:r w:rsidR="0069427C">
        <w:t xml:space="preserve">encouragement to </w:t>
      </w:r>
      <w:r w:rsidR="00CA342F">
        <w:t xml:space="preserve">focus on it. </w:t>
      </w:r>
      <w:r w:rsidR="00243F88">
        <w:t xml:space="preserve">Israel’s well-being is a </w:t>
      </w:r>
      <w:r w:rsidR="00B007BD">
        <w:t xml:space="preserve">US domestic political issue. </w:t>
      </w:r>
      <w:r w:rsidR="006F6D0F">
        <w:t xml:space="preserve">Biden </w:t>
      </w:r>
      <w:r w:rsidR="00662B9D">
        <w:t>has Israel’s back</w:t>
      </w:r>
      <w:r w:rsidR="00282B62">
        <w:t>, and oppose</w:t>
      </w:r>
      <w:r w:rsidR="00532690">
        <w:t xml:space="preserve">d </w:t>
      </w:r>
      <w:r w:rsidR="00282B62">
        <w:t>the ICC investigation</w:t>
      </w:r>
      <w:r w:rsidR="00532690">
        <w:t xml:space="preserve"> before Mr Johnson did</w:t>
      </w:r>
      <w:r w:rsidR="00282B62">
        <w:t xml:space="preserve">. </w:t>
      </w:r>
      <w:r w:rsidR="00F3683F">
        <w:t xml:space="preserve">Biden </w:t>
      </w:r>
      <w:r w:rsidR="00181656">
        <w:t xml:space="preserve"> is restoring </w:t>
      </w:r>
      <w:r w:rsidR="00F3683F">
        <w:t xml:space="preserve">some limited </w:t>
      </w:r>
      <w:r w:rsidR="00181656">
        <w:t xml:space="preserve">US funding for UNRWA, and for the Palestinian Authority. </w:t>
      </w:r>
    </w:p>
    <w:p w14:paraId="4545A6EE" w14:textId="77777777" w:rsidR="00662B9D" w:rsidRDefault="00662B9D" w:rsidP="000036A7">
      <w:pPr>
        <w:jc w:val="both"/>
      </w:pPr>
    </w:p>
    <w:p w14:paraId="3D02CD6F" w14:textId="77777777" w:rsidR="004325C9" w:rsidRDefault="00662B9D" w:rsidP="000036A7">
      <w:pPr>
        <w:jc w:val="both"/>
        <w:rPr>
          <w:b/>
          <w:bCs/>
        </w:rPr>
      </w:pPr>
      <w:r>
        <w:rPr>
          <w:b/>
          <w:bCs/>
        </w:rPr>
        <w:t>European Parliamentarians for Israeli-Palestinian Equality (EPIPE)</w:t>
      </w:r>
    </w:p>
    <w:p w14:paraId="7EDAEDA3" w14:textId="1FD4D92C" w:rsidR="008E2450" w:rsidRDefault="00524CCC" w:rsidP="000036A7">
      <w:pPr>
        <w:jc w:val="both"/>
      </w:pPr>
      <w:r>
        <w:t>Network convened</w:t>
      </w:r>
      <w:r w:rsidR="004325C9">
        <w:t xml:space="preserve"> by Julie Elliott MP, co chair of the</w:t>
      </w:r>
      <w:r w:rsidR="00DE520C">
        <w:t xml:space="preserve"> Britain</w:t>
      </w:r>
      <w:r w:rsidR="004325C9">
        <w:t>/Palestine APPG</w:t>
      </w:r>
      <w:r>
        <w:rPr>
          <w:b/>
          <w:bCs/>
        </w:rPr>
        <w:t xml:space="preserve">. </w:t>
      </w:r>
      <w:r w:rsidR="00EF6C93">
        <w:t>1</w:t>
      </w:r>
      <w:r w:rsidR="006C5DF4">
        <w:t xml:space="preserve">4 </w:t>
      </w:r>
      <w:r w:rsidR="00EF6C93">
        <w:t xml:space="preserve">countries and the European Parliament represented. </w:t>
      </w:r>
      <w:r w:rsidR="00C113B9">
        <w:t>Next meeting 2</w:t>
      </w:r>
      <w:r w:rsidR="006C5DF4">
        <w:t>8 May</w:t>
      </w:r>
      <w:r w:rsidR="002A4840">
        <w:t xml:space="preserve"> at 10.00</w:t>
      </w:r>
      <w:r w:rsidR="00E60559">
        <w:t xml:space="preserve">. </w:t>
      </w:r>
      <w:r w:rsidR="002A4840">
        <w:t xml:space="preserve">Please attend if possible!  </w:t>
      </w:r>
      <w:r w:rsidR="00DE4F2C">
        <w:t xml:space="preserve">It is an </w:t>
      </w:r>
      <w:r w:rsidR="00902508">
        <w:t xml:space="preserve"> </w:t>
      </w:r>
      <w:r w:rsidR="00902508">
        <w:lastRenderedPageBreak/>
        <w:t>opportunity</w:t>
      </w:r>
      <w:r w:rsidR="00E60559">
        <w:t xml:space="preserve"> to</w:t>
      </w:r>
      <w:r w:rsidR="00A64DD8">
        <w:t xml:space="preserve"> </w:t>
      </w:r>
      <w:r w:rsidR="005232AA">
        <w:t>identify</w:t>
      </w:r>
      <w:r w:rsidR="004D5F61">
        <w:t xml:space="preserve"> </w:t>
      </w:r>
      <w:r w:rsidR="005232AA">
        <w:t>issues of mutual interest</w:t>
      </w:r>
      <w:r w:rsidR="00CD58A4">
        <w:t xml:space="preserve"> to raise in national Parliaments</w:t>
      </w:r>
      <w:r w:rsidR="00296E94">
        <w:t xml:space="preserve"> /</w:t>
      </w:r>
      <w:r w:rsidR="00CD58A4">
        <w:t xml:space="preserve"> the EP. </w:t>
      </w:r>
      <w:r w:rsidR="005232AA">
        <w:t xml:space="preserve"> </w:t>
      </w:r>
      <w:r w:rsidR="00296E94">
        <w:t xml:space="preserve">Further down the line, </w:t>
      </w:r>
      <w:r w:rsidR="00203E06">
        <w:t xml:space="preserve">contact with US influencers and politicians </w:t>
      </w:r>
      <w:r w:rsidR="006D6169">
        <w:t xml:space="preserve">is possible. </w:t>
      </w:r>
    </w:p>
    <w:p w14:paraId="687ABFFD" w14:textId="48244E9C" w:rsidR="005F1E63" w:rsidRDefault="005F1E63" w:rsidP="000036A7">
      <w:pPr>
        <w:jc w:val="both"/>
      </w:pPr>
    </w:p>
    <w:p w14:paraId="131F46C6" w14:textId="77777777" w:rsidR="00184F4F" w:rsidRDefault="00184F4F" w:rsidP="000036A7">
      <w:pPr>
        <w:jc w:val="both"/>
        <w:rPr>
          <w:b/>
          <w:bCs/>
          <w:u w:val="single"/>
        </w:rPr>
      </w:pPr>
    </w:p>
    <w:p w14:paraId="1B7D166D" w14:textId="77777777" w:rsidR="00184F4F" w:rsidRDefault="00184F4F" w:rsidP="000036A7">
      <w:pPr>
        <w:jc w:val="both"/>
        <w:rPr>
          <w:b/>
          <w:bCs/>
          <w:u w:val="single"/>
        </w:rPr>
      </w:pPr>
    </w:p>
    <w:p w14:paraId="1CD65088" w14:textId="77777777" w:rsidR="00184F4F" w:rsidRDefault="00184F4F" w:rsidP="000036A7">
      <w:pPr>
        <w:jc w:val="both"/>
        <w:rPr>
          <w:b/>
          <w:bCs/>
          <w:u w:val="single"/>
        </w:rPr>
      </w:pPr>
    </w:p>
    <w:p w14:paraId="71176EE0" w14:textId="77777777" w:rsidR="00184F4F" w:rsidRDefault="00184F4F" w:rsidP="000036A7">
      <w:pPr>
        <w:jc w:val="both"/>
        <w:rPr>
          <w:b/>
          <w:bCs/>
          <w:u w:val="single"/>
        </w:rPr>
      </w:pPr>
    </w:p>
    <w:p w14:paraId="33E8A09F" w14:textId="64DC4387" w:rsidR="005F1E63" w:rsidRDefault="005F1E63" w:rsidP="000036A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Outline</w:t>
      </w:r>
      <w:r w:rsidR="0041408F">
        <w:rPr>
          <w:b/>
          <w:bCs/>
          <w:u w:val="single"/>
        </w:rPr>
        <w:t xml:space="preserve"> CPG</w:t>
      </w:r>
      <w:r>
        <w:rPr>
          <w:b/>
          <w:bCs/>
          <w:u w:val="single"/>
        </w:rPr>
        <w:t xml:space="preserve"> Action Plan in 2021</w:t>
      </w:r>
    </w:p>
    <w:p w14:paraId="0F9B4BC4" w14:textId="2B15D935" w:rsidR="005F1E63" w:rsidRDefault="00065354" w:rsidP="0041408F">
      <w:pPr>
        <w:pStyle w:val="ListParagraph"/>
        <w:numPr>
          <w:ilvl w:val="0"/>
          <w:numId w:val="1"/>
        </w:numPr>
        <w:jc w:val="both"/>
      </w:pPr>
      <w:r>
        <w:t xml:space="preserve">Focus on </w:t>
      </w:r>
      <w:r w:rsidR="00227228">
        <w:t xml:space="preserve">the </w:t>
      </w:r>
      <w:r>
        <w:t>settlement</w:t>
      </w:r>
      <w:r w:rsidR="00227228">
        <w:t xml:space="preserve"> project</w:t>
      </w:r>
      <w:r>
        <w:t xml:space="preserve">, house demolitions, </w:t>
      </w:r>
      <w:r w:rsidR="00663659">
        <w:t>settler violence: de facto annexation</w:t>
      </w:r>
      <w:r w:rsidR="004114D3">
        <w:t xml:space="preserve"> is just as bad as de jure</w:t>
      </w:r>
      <w:r w:rsidR="00DE2240">
        <w:t>..</w:t>
      </w:r>
      <w:r w:rsidR="00663659">
        <w:t xml:space="preserve">. </w:t>
      </w:r>
      <w:r w:rsidR="00745F24">
        <w:t>Argue for consequences, not just</w:t>
      </w:r>
      <w:r w:rsidR="009211A6">
        <w:t xml:space="preserve"> Government</w:t>
      </w:r>
      <w:r w:rsidR="00745F24">
        <w:t xml:space="preserve"> condemnation. </w:t>
      </w:r>
      <w:r w:rsidR="00B508B8">
        <w:t xml:space="preserve">Evictions of Palestinians in East Jerusalem a rallying point – biggest </w:t>
      </w:r>
      <w:r w:rsidR="004573A0">
        <w:t xml:space="preserve">change there since 1967. </w:t>
      </w:r>
      <w:r w:rsidR="00D772AE">
        <w:t xml:space="preserve">Differentiation (UNSCR 2334) </w:t>
      </w:r>
      <w:r w:rsidR="006E662D">
        <w:t>between Green Line Israel and the state-sponsored</w:t>
      </w:r>
      <w:r w:rsidR="001D21E4">
        <w:t xml:space="preserve"> illegal</w:t>
      </w:r>
      <w:r w:rsidR="00C66253">
        <w:t xml:space="preserve"> </w:t>
      </w:r>
      <w:r w:rsidR="006E662D">
        <w:t>settle</w:t>
      </w:r>
      <w:r w:rsidR="00332856">
        <w:t>ment project</w:t>
      </w:r>
      <w:r w:rsidR="006E662D">
        <w:t xml:space="preserve">. </w:t>
      </w:r>
    </w:p>
    <w:p w14:paraId="1CA1D0EC" w14:textId="571CB771" w:rsidR="00E57B6B" w:rsidRDefault="00F41D96" w:rsidP="0041408F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FA20A4">
        <w:t xml:space="preserve">Israeli elections </w:t>
      </w:r>
      <w:r w:rsidR="00B465C8">
        <w:t>on 23 March did</w:t>
      </w:r>
      <w:r w:rsidR="00357E6D">
        <w:t xml:space="preserve"> not</w:t>
      </w:r>
      <w:r w:rsidR="00FA20A4">
        <w:t xml:space="preserve"> change </w:t>
      </w:r>
      <w:r w:rsidR="00C103DB">
        <w:t xml:space="preserve">conditions in which Palestinians live. </w:t>
      </w:r>
      <w:r w:rsidR="00124FC4">
        <w:t xml:space="preserve">Palestinian elections postponed – </w:t>
      </w:r>
      <w:r w:rsidR="00960ACB">
        <w:t xml:space="preserve">to our dismay. We should press for </w:t>
      </w:r>
      <w:r w:rsidR="0074576A">
        <w:t>a new date, and for the right of Jerusalemite Palestinians to vote</w:t>
      </w:r>
      <w:r w:rsidR="00D1352F">
        <w:t xml:space="preserve"> (</w:t>
      </w:r>
      <w:r w:rsidR="00E576CE">
        <w:t xml:space="preserve">as Mr </w:t>
      </w:r>
      <w:proofErr w:type="spellStart"/>
      <w:r w:rsidR="00E576CE">
        <w:t>Raab</w:t>
      </w:r>
      <w:proofErr w:type="spellEnd"/>
      <w:r w:rsidR="00E576CE">
        <w:t xml:space="preserve"> has advoc</w:t>
      </w:r>
      <w:r w:rsidR="000D6BE0">
        <w:t xml:space="preserve">ated). </w:t>
      </w:r>
    </w:p>
    <w:p w14:paraId="532C2F34" w14:textId="216897C6" w:rsidR="00B52DED" w:rsidRDefault="00E57B6B" w:rsidP="0041408F">
      <w:pPr>
        <w:pStyle w:val="ListParagraph"/>
        <w:numPr>
          <w:ilvl w:val="0"/>
          <w:numId w:val="1"/>
        </w:numPr>
        <w:jc w:val="both"/>
      </w:pPr>
      <w:r>
        <w:t>UNRWA U.K. funding – not to go the way of Yemen</w:t>
      </w:r>
      <w:r w:rsidR="00357394">
        <w:t xml:space="preserve">, and not to hide behind the US. </w:t>
      </w:r>
    </w:p>
    <w:p w14:paraId="1FFA8304" w14:textId="7A1F1F9F" w:rsidR="004573A0" w:rsidRDefault="00C103DB" w:rsidP="0041408F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FB6239">
        <w:t xml:space="preserve">Rule of law: </w:t>
      </w:r>
      <w:r w:rsidR="00FD067A">
        <w:t xml:space="preserve">international law absent in OPT. </w:t>
      </w:r>
      <w:r w:rsidR="000C4939">
        <w:t xml:space="preserve">Contrast </w:t>
      </w:r>
      <w:r w:rsidR="005559BA">
        <w:t xml:space="preserve">HMG verbal support for </w:t>
      </w:r>
      <w:r w:rsidR="00B222DE">
        <w:t xml:space="preserve">International Humanitarian Law with </w:t>
      </w:r>
      <w:r w:rsidR="00161295">
        <w:t xml:space="preserve">lack of bite. </w:t>
      </w:r>
      <w:r w:rsidR="001D13DE">
        <w:t xml:space="preserve">Press HMG to </w:t>
      </w:r>
      <w:r w:rsidR="00D45C3E">
        <w:t xml:space="preserve">voice </w:t>
      </w:r>
      <w:r w:rsidR="000D6BE0">
        <w:t xml:space="preserve">unequivocal </w:t>
      </w:r>
      <w:r w:rsidR="00D45C3E">
        <w:t>support for the ICC and</w:t>
      </w:r>
      <w:r w:rsidR="00DD3293">
        <w:t xml:space="preserve"> (from June) the new </w:t>
      </w:r>
      <w:r w:rsidR="00467169">
        <w:t xml:space="preserve">Prosecutor </w:t>
      </w:r>
      <w:r w:rsidR="00DD3293">
        <w:t>General,</w:t>
      </w:r>
      <w:r w:rsidR="00A67AA4">
        <w:t xml:space="preserve"> Briton Karim Khan QC. </w:t>
      </w:r>
      <w:r w:rsidR="00B17354">
        <w:t>Support the 25/26 May Balfour Project virtual conference</w:t>
      </w:r>
      <w:r w:rsidR="00A22E73">
        <w:t>- “Israel-Palestine: in search of the rule of law”</w:t>
      </w:r>
      <w:r w:rsidR="00F06420">
        <w:t xml:space="preserve"> and its 26 May Parliamentary panel.  </w:t>
      </w:r>
    </w:p>
    <w:p w14:paraId="06FE3DC1" w14:textId="678E9745" w:rsidR="00E45B65" w:rsidRDefault="00957419" w:rsidP="0041408F">
      <w:pPr>
        <w:pStyle w:val="ListParagraph"/>
        <w:numPr>
          <w:ilvl w:val="0"/>
          <w:numId w:val="1"/>
        </w:numPr>
        <w:jc w:val="both"/>
      </w:pPr>
      <w:r>
        <w:t>Highlight plight of Palestinian children in Israeli military detention</w:t>
      </w:r>
      <w:r w:rsidR="00DA1663">
        <w:t xml:space="preserve">, citing Save the Children and War on Want reports. </w:t>
      </w:r>
    </w:p>
    <w:p w14:paraId="57A37968" w14:textId="72123A41" w:rsidR="00A04415" w:rsidRDefault="00A04415" w:rsidP="0041408F">
      <w:pPr>
        <w:pStyle w:val="ListParagraph"/>
        <w:numPr>
          <w:ilvl w:val="0"/>
          <w:numId w:val="1"/>
        </w:numPr>
        <w:jc w:val="both"/>
      </w:pPr>
      <w:r>
        <w:t xml:space="preserve">Continue to </w:t>
      </w:r>
      <w:r w:rsidR="00067A2B">
        <w:t xml:space="preserve">argue for HMG to recognise Palestine now, along 1967 lines. </w:t>
      </w:r>
      <w:r w:rsidR="0007018C">
        <w:t xml:space="preserve">Our Government’s argument that recognition will not end the Occupation is illogical – nobody is saying </w:t>
      </w:r>
      <w:r w:rsidR="0081436A">
        <w:t xml:space="preserve">that it will. Only Israel will end its Occupation, so HMG </w:t>
      </w:r>
      <w:r w:rsidR="006B4F27">
        <w:t xml:space="preserve">is effectively giving Israel a veto over U.K. recognition. </w:t>
      </w:r>
      <w:r w:rsidR="0007018C">
        <w:t xml:space="preserve"> </w:t>
      </w:r>
    </w:p>
    <w:p w14:paraId="33698442" w14:textId="18E05D8D" w:rsidR="00161295" w:rsidRPr="005F1E63" w:rsidRDefault="00C81DA7" w:rsidP="0041408F">
      <w:pPr>
        <w:pStyle w:val="ListParagraph"/>
        <w:numPr>
          <w:ilvl w:val="0"/>
          <w:numId w:val="1"/>
        </w:numPr>
        <w:jc w:val="both"/>
      </w:pPr>
      <w:r>
        <w:t>Seek common ground with</w:t>
      </w:r>
      <w:r w:rsidR="00987BA0">
        <w:t>in</w:t>
      </w:r>
      <w:r>
        <w:t xml:space="preserve"> </w:t>
      </w:r>
      <w:r w:rsidR="00283087">
        <w:t>EPIPE and</w:t>
      </w:r>
      <w:r w:rsidR="008A06A0">
        <w:t xml:space="preserve"> – in due time – with </w:t>
      </w:r>
      <w:r w:rsidR="00283087">
        <w:t>Democrats in US Congress</w:t>
      </w:r>
      <w:r w:rsidR="0038474C">
        <w:t xml:space="preserve">, with aim of concerted  campaigns/lobbying. </w:t>
      </w:r>
      <w:r w:rsidR="00987BA0">
        <w:t xml:space="preserve">Strengthening </w:t>
      </w:r>
      <w:r w:rsidR="002F5F20">
        <w:t xml:space="preserve">connectivity in Europe the first priority. </w:t>
      </w:r>
    </w:p>
    <w:p w14:paraId="7938C399" w14:textId="2150CE00" w:rsidR="0017505C" w:rsidRDefault="0017505C" w:rsidP="003208EC">
      <w:pPr>
        <w:jc w:val="center"/>
        <w:rPr>
          <w:b/>
          <w:bCs/>
          <w:u w:val="single"/>
        </w:rPr>
      </w:pPr>
    </w:p>
    <w:p w14:paraId="1D98B292" w14:textId="0DBF4F74" w:rsidR="00B64775" w:rsidRPr="00B64775" w:rsidRDefault="00BF7F5B" w:rsidP="00B64775">
      <w:r>
        <w:t>12 May</w:t>
      </w:r>
      <w:r w:rsidR="00026CA0">
        <w:t xml:space="preserve"> </w:t>
      </w:r>
      <w:r w:rsidR="00B64775">
        <w:t xml:space="preserve"> 2021</w:t>
      </w:r>
    </w:p>
    <w:sectPr w:rsidR="00B64775" w:rsidRPr="00B64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15526"/>
    <w:multiLevelType w:val="hybridMultilevel"/>
    <w:tmpl w:val="D318F0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EC"/>
    <w:rsid w:val="000036A7"/>
    <w:rsid w:val="00020B6B"/>
    <w:rsid w:val="00026CA0"/>
    <w:rsid w:val="0002724C"/>
    <w:rsid w:val="00035C61"/>
    <w:rsid w:val="0004189D"/>
    <w:rsid w:val="00065354"/>
    <w:rsid w:val="000662A5"/>
    <w:rsid w:val="00067A2B"/>
    <w:rsid w:val="0007018C"/>
    <w:rsid w:val="000960CC"/>
    <w:rsid w:val="000C4939"/>
    <w:rsid w:val="000D2C39"/>
    <w:rsid w:val="000D6BE0"/>
    <w:rsid w:val="000F3402"/>
    <w:rsid w:val="000F369E"/>
    <w:rsid w:val="00124FC4"/>
    <w:rsid w:val="001366FA"/>
    <w:rsid w:val="00140F4D"/>
    <w:rsid w:val="00143C1F"/>
    <w:rsid w:val="00153E47"/>
    <w:rsid w:val="00161295"/>
    <w:rsid w:val="00170BD8"/>
    <w:rsid w:val="0017425F"/>
    <w:rsid w:val="0017505C"/>
    <w:rsid w:val="00181656"/>
    <w:rsid w:val="00184F4F"/>
    <w:rsid w:val="00187E6B"/>
    <w:rsid w:val="001B5947"/>
    <w:rsid w:val="001C41E4"/>
    <w:rsid w:val="001D13DE"/>
    <w:rsid w:val="001D21E4"/>
    <w:rsid w:val="001D29F5"/>
    <w:rsid w:val="001E408D"/>
    <w:rsid w:val="001E5B93"/>
    <w:rsid w:val="001F168D"/>
    <w:rsid w:val="00203E06"/>
    <w:rsid w:val="00222EB9"/>
    <w:rsid w:val="00227228"/>
    <w:rsid w:val="00243F88"/>
    <w:rsid w:val="00270768"/>
    <w:rsid w:val="0027460A"/>
    <w:rsid w:val="002813FF"/>
    <w:rsid w:val="00282B62"/>
    <w:rsid w:val="00283087"/>
    <w:rsid w:val="00285E60"/>
    <w:rsid w:val="00296E94"/>
    <w:rsid w:val="00296FD7"/>
    <w:rsid w:val="002A4840"/>
    <w:rsid w:val="002B3B23"/>
    <w:rsid w:val="002D02EC"/>
    <w:rsid w:val="002F5F20"/>
    <w:rsid w:val="003208EC"/>
    <w:rsid w:val="00332856"/>
    <w:rsid w:val="00357394"/>
    <w:rsid w:val="00357E6D"/>
    <w:rsid w:val="00375461"/>
    <w:rsid w:val="00382386"/>
    <w:rsid w:val="0038474C"/>
    <w:rsid w:val="003B68D7"/>
    <w:rsid w:val="003C739E"/>
    <w:rsid w:val="003D2A90"/>
    <w:rsid w:val="003E6F4F"/>
    <w:rsid w:val="004114D3"/>
    <w:rsid w:val="0041408F"/>
    <w:rsid w:val="004147E1"/>
    <w:rsid w:val="004325C9"/>
    <w:rsid w:val="004573A0"/>
    <w:rsid w:val="00467169"/>
    <w:rsid w:val="00481690"/>
    <w:rsid w:val="00486C9E"/>
    <w:rsid w:val="00496729"/>
    <w:rsid w:val="004A7428"/>
    <w:rsid w:val="004C3D94"/>
    <w:rsid w:val="004D5F61"/>
    <w:rsid w:val="005232AA"/>
    <w:rsid w:val="00524CCC"/>
    <w:rsid w:val="00532690"/>
    <w:rsid w:val="0053489B"/>
    <w:rsid w:val="00534BA0"/>
    <w:rsid w:val="005559BA"/>
    <w:rsid w:val="00582DD8"/>
    <w:rsid w:val="00596889"/>
    <w:rsid w:val="005C6C59"/>
    <w:rsid w:val="005F1E63"/>
    <w:rsid w:val="00606B6C"/>
    <w:rsid w:val="00610C9B"/>
    <w:rsid w:val="00662B9D"/>
    <w:rsid w:val="00663659"/>
    <w:rsid w:val="0066534B"/>
    <w:rsid w:val="0069427C"/>
    <w:rsid w:val="006A213C"/>
    <w:rsid w:val="006B4F27"/>
    <w:rsid w:val="006C5DF4"/>
    <w:rsid w:val="006D6169"/>
    <w:rsid w:val="006E662D"/>
    <w:rsid w:val="006F6D0F"/>
    <w:rsid w:val="0073063A"/>
    <w:rsid w:val="00735AFA"/>
    <w:rsid w:val="0074576A"/>
    <w:rsid w:val="00745F24"/>
    <w:rsid w:val="00751D00"/>
    <w:rsid w:val="0078026C"/>
    <w:rsid w:val="0080000F"/>
    <w:rsid w:val="008004BC"/>
    <w:rsid w:val="0080592F"/>
    <w:rsid w:val="00814277"/>
    <w:rsid w:val="0081436A"/>
    <w:rsid w:val="008316FD"/>
    <w:rsid w:val="008533CB"/>
    <w:rsid w:val="008536E3"/>
    <w:rsid w:val="00872246"/>
    <w:rsid w:val="008745C0"/>
    <w:rsid w:val="00874CA5"/>
    <w:rsid w:val="00887A5F"/>
    <w:rsid w:val="008A06A0"/>
    <w:rsid w:val="008C009D"/>
    <w:rsid w:val="008D64A1"/>
    <w:rsid w:val="008E2450"/>
    <w:rsid w:val="00902508"/>
    <w:rsid w:val="009211A6"/>
    <w:rsid w:val="0093687D"/>
    <w:rsid w:val="00957419"/>
    <w:rsid w:val="00960ACB"/>
    <w:rsid w:val="0096659C"/>
    <w:rsid w:val="00974AEF"/>
    <w:rsid w:val="00987BA0"/>
    <w:rsid w:val="00997834"/>
    <w:rsid w:val="009A32C5"/>
    <w:rsid w:val="009B17FD"/>
    <w:rsid w:val="009C6EC6"/>
    <w:rsid w:val="009E062D"/>
    <w:rsid w:val="00A04415"/>
    <w:rsid w:val="00A22E73"/>
    <w:rsid w:val="00A23604"/>
    <w:rsid w:val="00A243FE"/>
    <w:rsid w:val="00A250FF"/>
    <w:rsid w:val="00A275A2"/>
    <w:rsid w:val="00A4118A"/>
    <w:rsid w:val="00A64DD8"/>
    <w:rsid w:val="00A67AA4"/>
    <w:rsid w:val="00A77431"/>
    <w:rsid w:val="00AB2FCC"/>
    <w:rsid w:val="00AC3A0D"/>
    <w:rsid w:val="00AC62E3"/>
    <w:rsid w:val="00AD19A3"/>
    <w:rsid w:val="00AD7652"/>
    <w:rsid w:val="00AD7B4C"/>
    <w:rsid w:val="00AF656A"/>
    <w:rsid w:val="00AF7D2E"/>
    <w:rsid w:val="00B007BD"/>
    <w:rsid w:val="00B0700C"/>
    <w:rsid w:val="00B17354"/>
    <w:rsid w:val="00B222DE"/>
    <w:rsid w:val="00B3409B"/>
    <w:rsid w:val="00B465C8"/>
    <w:rsid w:val="00B508B8"/>
    <w:rsid w:val="00B52DED"/>
    <w:rsid w:val="00B6420A"/>
    <w:rsid w:val="00B64775"/>
    <w:rsid w:val="00B7047E"/>
    <w:rsid w:val="00B742C5"/>
    <w:rsid w:val="00B918DE"/>
    <w:rsid w:val="00BE4532"/>
    <w:rsid w:val="00BF7F5B"/>
    <w:rsid w:val="00C04849"/>
    <w:rsid w:val="00C103DB"/>
    <w:rsid w:val="00C113B9"/>
    <w:rsid w:val="00C1246D"/>
    <w:rsid w:val="00C66253"/>
    <w:rsid w:val="00C81DA7"/>
    <w:rsid w:val="00CA342F"/>
    <w:rsid w:val="00CA4E86"/>
    <w:rsid w:val="00CD2C19"/>
    <w:rsid w:val="00CD58A4"/>
    <w:rsid w:val="00CF7A6B"/>
    <w:rsid w:val="00D00A7C"/>
    <w:rsid w:val="00D1352F"/>
    <w:rsid w:val="00D22187"/>
    <w:rsid w:val="00D335FE"/>
    <w:rsid w:val="00D45C3E"/>
    <w:rsid w:val="00D772AE"/>
    <w:rsid w:val="00D977FA"/>
    <w:rsid w:val="00DA1663"/>
    <w:rsid w:val="00DA7796"/>
    <w:rsid w:val="00DB29FF"/>
    <w:rsid w:val="00DD07D4"/>
    <w:rsid w:val="00DD3293"/>
    <w:rsid w:val="00DE2240"/>
    <w:rsid w:val="00DE2715"/>
    <w:rsid w:val="00DE2900"/>
    <w:rsid w:val="00DE4F2C"/>
    <w:rsid w:val="00DE520C"/>
    <w:rsid w:val="00DF3E8E"/>
    <w:rsid w:val="00DF5016"/>
    <w:rsid w:val="00E1016D"/>
    <w:rsid w:val="00E45B65"/>
    <w:rsid w:val="00E50CB4"/>
    <w:rsid w:val="00E55332"/>
    <w:rsid w:val="00E576CE"/>
    <w:rsid w:val="00E57B6B"/>
    <w:rsid w:val="00E60559"/>
    <w:rsid w:val="00E67F7B"/>
    <w:rsid w:val="00E75F45"/>
    <w:rsid w:val="00E819CA"/>
    <w:rsid w:val="00E9067C"/>
    <w:rsid w:val="00EA2C4C"/>
    <w:rsid w:val="00EB02A7"/>
    <w:rsid w:val="00EF41ED"/>
    <w:rsid w:val="00EF6C93"/>
    <w:rsid w:val="00F06420"/>
    <w:rsid w:val="00F16B54"/>
    <w:rsid w:val="00F3683F"/>
    <w:rsid w:val="00F41D96"/>
    <w:rsid w:val="00F51E05"/>
    <w:rsid w:val="00F60352"/>
    <w:rsid w:val="00F64BF5"/>
    <w:rsid w:val="00F73BA9"/>
    <w:rsid w:val="00F97657"/>
    <w:rsid w:val="00FA20A4"/>
    <w:rsid w:val="00FB6239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2B1C1"/>
  <w15:chartTrackingRefBased/>
  <w15:docId w15:val="{14DF355D-3D4F-D947-BD4F-F2235E38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Fean</dc:creator>
  <cp:keywords/>
  <dc:description/>
  <cp:lastModifiedBy>Vincent Fean</cp:lastModifiedBy>
  <cp:revision>2</cp:revision>
  <dcterms:created xsi:type="dcterms:W3CDTF">2021-05-05T21:11:00Z</dcterms:created>
  <dcterms:modified xsi:type="dcterms:W3CDTF">2021-05-05T21:11:00Z</dcterms:modified>
</cp:coreProperties>
</file>